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37" w:rsidRDefault="002D3F9A" w:rsidP="002D3F9A">
      <w:pPr>
        <w:pStyle w:val="Rubrik1"/>
      </w:pPr>
      <w:r>
        <w:t>Studie</w:t>
      </w:r>
      <w:r w:rsidR="00DA6322">
        <w:t>handledning</w:t>
      </w:r>
      <w:r w:rsidR="00CF1992">
        <w:t xml:space="preserve"> för VFU kurs 9ASVV8</w:t>
      </w:r>
    </w:p>
    <w:p w:rsidR="00094D68" w:rsidRDefault="00094D68" w:rsidP="00094D68">
      <w:r>
        <w:t>Välkommen till VFU-kursen i svenska!</w:t>
      </w:r>
    </w:p>
    <w:p w:rsidR="00094D68" w:rsidRDefault="00094D68" w:rsidP="00094D68">
      <w:r>
        <w:t xml:space="preserve">Kursansvarig och examinator är Suzanne Parmenius Swärd </w:t>
      </w:r>
      <w:hyperlink r:id="rId4" w:history="1">
        <w:r w:rsidRPr="008906C7">
          <w:rPr>
            <w:rStyle w:val="Hyperlnk"/>
          </w:rPr>
          <w:t>suzanne.parmenius-sward@liu.se</w:t>
        </w:r>
      </w:hyperlink>
      <w:r>
        <w:t xml:space="preserve"> </w:t>
      </w:r>
    </w:p>
    <w:p w:rsidR="00094D68" w:rsidRPr="00094D68" w:rsidRDefault="00043C66" w:rsidP="00094D68">
      <w:r>
        <w:t>013-282050</w:t>
      </w:r>
      <w:r w:rsidR="00094D68">
        <w:t xml:space="preserve"> rum 3143 i </w:t>
      </w:r>
      <w:proofErr w:type="spellStart"/>
      <w:r w:rsidR="00094D68">
        <w:t>Keyhuset</w:t>
      </w:r>
      <w:proofErr w:type="spellEnd"/>
      <w:r w:rsidR="00094D68">
        <w:t xml:space="preserve">. </w:t>
      </w:r>
    </w:p>
    <w:p w:rsidR="002D3F9A" w:rsidRDefault="002D3F9A" w:rsidP="002D3F9A"/>
    <w:p w:rsidR="002D3F9A" w:rsidRPr="00695B31" w:rsidRDefault="002D3F9A" w:rsidP="00695B31">
      <w:pPr>
        <w:pStyle w:val="Rubrik2"/>
      </w:pPr>
      <w:r w:rsidRPr="00695B31">
        <w:t>Lärandemål</w:t>
      </w:r>
    </w:p>
    <w:p w:rsidR="002D3F9A" w:rsidRDefault="002D3F9A" w:rsidP="002D3F9A">
      <w:pPr>
        <w:pStyle w:val="Normalwebb"/>
        <w:shd w:val="clear" w:color="auto" w:fill="FFFFFF"/>
        <w:spacing w:before="0" w:beforeAutospacing="0" w:after="180" w:afterAutospacing="0"/>
        <w:rPr>
          <w:color w:val="1D1D1B"/>
        </w:rPr>
      </w:pPr>
      <w:r w:rsidRPr="00695B31">
        <w:rPr>
          <w:color w:val="1D1D1B"/>
        </w:rPr>
        <w:t>Efter avslutad kurs ska den studerande kunna</w:t>
      </w:r>
      <w:r w:rsidR="004021BD">
        <w:rPr>
          <w:color w:val="1D1D1B"/>
        </w:rPr>
        <w:t>:</w:t>
      </w:r>
      <w:r w:rsidRPr="00695B31">
        <w:rPr>
          <w:color w:val="1D1D1B"/>
        </w:rPr>
        <w:br/>
        <w:t>- göra för svenska ett anpassat urval och teoretiskt motivera val av läsning av skönlitteratur, andra texter och val av skrivuppgifter</w:t>
      </w:r>
      <w:r w:rsidRPr="00695B31">
        <w:rPr>
          <w:color w:val="1D1D1B"/>
        </w:rPr>
        <w:br/>
        <w:t>- självständigt planera ett större arbetsområde avseende, skönlitteraturläsning och skrivande med beaktande av skolans värdegrund</w:t>
      </w:r>
      <w:r w:rsidRPr="00695B31">
        <w:rPr>
          <w:color w:val="1D1D1B"/>
        </w:rPr>
        <w:br/>
        <w:t>- ta helhetsansvar för att genomföra och leda ett större arbetsområde som inkluderar skönlitteraturläsning eller sakprosatexter och skrivande</w:t>
      </w:r>
      <w:r w:rsidRPr="00695B31">
        <w:rPr>
          <w:color w:val="1D1D1B"/>
        </w:rPr>
        <w:br/>
        <w:t>- följa upp ett större arbetsområde som avser skönlitteraturläsning och skrivande i den egna undervisningen</w:t>
      </w:r>
      <w:r w:rsidRPr="00695B31">
        <w:rPr>
          <w:color w:val="1D1D1B"/>
        </w:rPr>
        <w:br/>
        <w:t>- diskutera och föreslå bedömning av elevers läsning och skrivna texter</w:t>
      </w:r>
      <w:r w:rsidRPr="00695B31">
        <w:rPr>
          <w:color w:val="1D1D1B"/>
        </w:rPr>
        <w:br/>
        <w:t>- använda de digitala resurser för undervisning som finns i verksamheten</w:t>
      </w:r>
      <w:r w:rsidRPr="00695B31">
        <w:rPr>
          <w:color w:val="1D1D1B"/>
        </w:rPr>
        <w:br/>
        <w:t>- visa ett ansvarsfullt beteende i skolmiljön</w:t>
      </w:r>
      <w:r w:rsidRPr="00695B31">
        <w:rPr>
          <w:color w:val="1D1D1B"/>
        </w:rPr>
        <w:br/>
        <w:t>- interagera och kommunicera med olika elever och övriga personal</w:t>
      </w:r>
      <w:r w:rsidRPr="00695B31">
        <w:rPr>
          <w:color w:val="1D1D1B"/>
        </w:rPr>
        <w:br/>
        <w:t>- visa självinsikt och lyhördhet för konstruktiv kritik</w:t>
      </w:r>
    </w:p>
    <w:p w:rsidR="00695B31" w:rsidRDefault="00695B31" w:rsidP="00695B31">
      <w:pPr>
        <w:pStyle w:val="Rubrik2"/>
      </w:pPr>
      <w:r>
        <w:t>Kursinnehåll:</w:t>
      </w:r>
    </w:p>
    <w:p w:rsidR="00695B31" w:rsidRDefault="00695B31" w:rsidP="00695B31">
      <w:r>
        <w:t xml:space="preserve">Under de veckor som bestämts av programmet gör du VFU i svenska. Det betyder att du ska undervisa och fungera som lärare i den verksamhet du fått tilldelad till dig. </w:t>
      </w:r>
    </w:p>
    <w:p w:rsidR="00695B31" w:rsidRDefault="00DA6322" w:rsidP="00695B31">
      <w:r>
        <w:t xml:space="preserve">Kursen ges på avancerad nivå och följer ämneslärarprogrammets progressionsdokument avseende VFU. </w:t>
      </w:r>
      <w:r w:rsidR="00695B31">
        <w:t xml:space="preserve"> Det betyder att du ska vara självständig så långt det är möjligt och planera, leda, genomföra och utvärdera ett större arbetsområde i svenska. Arbetsområdet ska inkludera skönlitteraturläsning, sakprosatexter, </w:t>
      </w:r>
      <w:r w:rsidR="0024631E">
        <w:t>elevers skrivande</w:t>
      </w:r>
      <w:r w:rsidR="00695B31">
        <w:t xml:space="preserve"> och samtal kring texterna. Ett större arbetsområde kan vara ett tematiskt inriktat område</w:t>
      </w:r>
      <w:r w:rsidR="0024631E">
        <w:t xml:space="preserve"> (</w:t>
      </w:r>
      <w:r w:rsidR="00695B31">
        <w:t>ett område man</w:t>
      </w:r>
      <w:r w:rsidR="00094D68">
        <w:t xml:space="preserve"> själv</w:t>
      </w:r>
      <w:r w:rsidR="00695B31">
        <w:t xml:space="preserve"> bygger upp med olika typer av texter, läs- och skrivövningar, läsning, samtal, grupparbeten, </w:t>
      </w:r>
      <w:proofErr w:type="spellStart"/>
      <w:r w:rsidR="00695B31">
        <w:t>etc</w:t>
      </w:r>
      <w:proofErr w:type="spellEnd"/>
      <w:r w:rsidR="00695B31">
        <w:t>) eller ett stoffstyrt område där målet är fär</w:t>
      </w:r>
      <w:r w:rsidR="0024631E">
        <w:t>dighets- och kunskapsinriktat (</w:t>
      </w:r>
      <w:r w:rsidR="00695B31">
        <w:t xml:space="preserve">t.ex. att man arbetar med ett </w:t>
      </w:r>
      <w:r w:rsidR="0024631E">
        <w:t>kunskaps</w:t>
      </w:r>
      <w:r w:rsidR="00094D68">
        <w:t>- eller färdighets</w:t>
      </w:r>
      <w:r w:rsidR="00695B31">
        <w:t>område hämtat från ett läromedel). Läsning, skrivande och samtal ska</w:t>
      </w:r>
      <w:r w:rsidR="0024631E">
        <w:t xml:space="preserve"> alltid</w:t>
      </w:r>
      <w:r w:rsidR="00695B31">
        <w:t xml:space="preserve"> integreras i området.</w:t>
      </w:r>
    </w:p>
    <w:p w:rsidR="00695B31" w:rsidRDefault="0024631E" w:rsidP="00695B31">
      <w:proofErr w:type="spellStart"/>
      <w:r>
        <w:t>VFU:n</w:t>
      </w:r>
      <w:proofErr w:type="spellEnd"/>
      <w:r>
        <w:t xml:space="preserve"> bygger på de teor</w:t>
      </w:r>
      <w:r w:rsidR="00695B31">
        <w:t>etiska och praktiska kunskaper du fått under kurserna i svenska. Men eftersom den kurs</w:t>
      </w:r>
      <w:r>
        <w:t xml:space="preserve"> (9asv57)</w:t>
      </w:r>
      <w:r w:rsidR="00695B31">
        <w:t xml:space="preserve"> som du läst precis innan </w:t>
      </w:r>
      <w:proofErr w:type="spellStart"/>
      <w:r w:rsidR="00695B31">
        <w:t>VFU:n</w:t>
      </w:r>
      <w:proofErr w:type="spellEnd"/>
      <w:r w:rsidR="00695B31">
        <w:t xml:space="preserve"> främst är inriktad på skönlitteratur så är betygskriterierna</w:t>
      </w:r>
      <w:r w:rsidR="00DA6322">
        <w:t xml:space="preserve"> </w:t>
      </w:r>
      <w:r w:rsidR="00043C66">
        <w:t xml:space="preserve">också </w:t>
      </w:r>
      <w:r w:rsidR="00DA6322">
        <w:t>inriktade på att du arbetar</w:t>
      </w:r>
      <w:r w:rsidR="00695B31">
        <w:t xml:space="preserve"> me</w:t>
      </w:r>
      <w:r>
        <w:t xml:space="preserve">d skönlitteratur på olika sätt men också att det i samband med skönlitteraturläsningen förekommer skrivövningar (som kopplas till läsningen) och läsning av sakprosatexter, t.ex. recensioner, reklam, informationstexter på nätet, lärobokstexter, debattartiklar, populärvetenskapliga artiklar </w:t>
      </w:r>
      <w:proofErr w:type="spellStart"/>
      <w:r>
        <w:t>etc</w:t>
      </w:r>
      <w:proofErr w:type="spellEnd"/>
      <w:r>
        <w:t>)</w:t>
      </w:r>
      <w:r w:rsidR="00695B31">
        <w:t xml:space="preserve"> </w:t>
      </w:r>
    </w:p>
    <w:p w:rsidR="0024631E" w:rsidRPr="00695B31" w:rsidRDefault="0024631E" w:rsidP="00695B31">
      <w:r>
        <w:t>Din planering och ditt genomförande ska vara förankrat i styrdokument och teorier om läsning och skrivande. Använd kurslitteratur som förekommit i tidigare didaktiska kurser i svenska.</w:t>
      </w:r>
      <w:r w:rsidR="00094D68">
        <w:t xml:space="preserve"> (</w:t>
      </w:r>
      <w:r w:rsidR="00DA6322">
        <w:t>Glöm inte bort Öhman, Molloy,</w:t>
      </w:r>
      <w:r w:rsidR="00094D68">
        <w:t xml:space="preserve"> </w:t>
      </w:r>
      <w:proofErr w:type="spellStart"/>
      <w:r w:rsidR="00094D68">
        <w:t>Bommarco</w:t>
      </w:r>
      <w:proofErr w:type="spellEnd"/>
      <w:r w:rsidR="00094D68">
        <w:t xml:space="preserve"> &amp;</w:t>
      </w:r>
      <w:r w:rsidR="00DA6322">
        <w:t xml:space="preserve"> </w:t>
      </w:r>
      <w:r w:rsidR="00094D68">
        <w:t xml:space="preserve">Parmenius Swärd, Reichenberg och </w:t>
      </w:r>
      <w:proofErr w:type="spellStart"/>
      <w:r w:rsidR="00094D68">
        <w:t>Hellspong</w:t>
      </w:r>
      <w:proofErr w:type="spellEnd"/>
      <w:r w:rsidR="00094D68">
        <w:t xml:space="preserve"> &amp;</w:t>
      </w:r>
      <w:r w:rsidR="00043C66">
        <w:t xml:space="preserve"> </w:t>
      </w:r>
      <w:r w:rsidR="00094D68">
        <w:t xml:space="preserve">Ledin). Utnyttja också läslyftets texter. </w:t>
      </w:r>
      <w:hyperlink r:id="rId5" w:history="1">
        <w:r w:rsidR="00094D68" w:rsidRPr="008906C7">
          <w:rPr>
            <w:rStyle w:val="Hyperlnk"/>
          </w:rPr>
          <w:t>www.skolverket.se/larportalen</w:t>
        </w:r>
      </w:hyperlink>
      <w:r w:rsidR="00DA6322">
        <w:t>.</w:t>
      </w:r>
      <w:r w:rsidR="00094D68">
        <w:t xml:space="preserve"> </w:t>
      </w:r>
      <w:r>
        <w:t xml:space="preserve"> </w:t>
      </w:r>
    </w:p>
    <w:p w:rsidR="002D3F9A" w:rsidRPr="002D3F9A" w:rsidRDefault="002D3F9A" w:rsidP="002D3F9A"/>
    <w:p w:rsidR="002D3F9A" w:rsidRDefault="0024631E" w:rsidP="0024631E">
      <w:pPr>
        <w:pStyle w:val="Rubrik2"/>
      </w:pPr>
      <w:r>
        <w:t>Betygskriterier</w:t>
      </w:r>
      <w:r w:rsidR="00DA6322">
        <w:t xml:space="preserve"> och examination</w:t>
      </w:r>
    </w:p>
    <w:p w:rsidR="0024631E" w:rsidRDefault="0024631E" w:rsidP="0024631E">
      <w:r>
        <w:t xml:space="preserve">Betygskriterier finns uttryckta i omdömesformuläret. Läs dem noga tillsammans med din handledare innan du börjar </w:t>
      </w:r>
      <w:proofErr w:type="spellStart"/>
      <w:r>
        <w:t>VFU:n</w:t>
      </w:r>
      <w:proofErr w:type="spellEnd"/>
      <w:r>
        <w:t xml:space="preserve">. </w:t>
      </w:r>
    </w:p>
    <w:p w:rsidR="0024631E" w:rsidRDefault="0024631E" w:rsidP="0024631E">
      <w:r>
        <w:t>Merparten a</w:t>
      </w:r>
      <w:r w:rsidR="00DA6322">
        <w:t xml:space="preserve">v tiden </w:t>
      </w:r>
      <w:r>
        <w:t>övar du</w:t>
      </w:r>
      <w:r w:rsidR="00283BE5">
        <w:t>,</w:t>
      </w:r>
      <w:r>
        <w:t xml:space="preserve"> men se till att bestämma med h</w:t>
      </w:r>
      <w:r w:rsidR="00DA6322">
        <w:t>andledaren när prövning ska ske; a</w:t>
      </w:r>
      <w:r>
        <w:t>lltså vid vilka tillfällen handledaren bedömer dig utifrån betygskriterierna.</w:t>
      </w:r>
    </w:p>
    <w:p w:rsidR="0024631E" w:rsidRDefault="0024631E" w:rsidP="0024631E">
      <w:r>
        <w:t>Handledaren måste gå igenom</w:t>
      </w:r>
      <w:r w:rsidR="00DA6322">
        <w:t xml:space="preserve"> det ifyllda</w:t>
      </w:r>
      <w:r>
        <w:t xml:space="preserve"> omdömesformulär</w:t>
      </w:r>
      <w:r w:rsidR="00283BE5">
        <w:t xml:space="preserve">et med dig så att du är överens med handledaren om bedömningen. </w:t>
      </w:r>
    </w:p>
    <w:p w:rsidR="00283BE5" w:rsidRDefault="00283BE5" w:rsidP="0024631E">
      <w:r>
        <w:t xml:space="preserve">Formuläret använder inte betygen Godkänd, Väl Godkänd eller Underkänd utan kriterierna ska vara absoluta och beskriva din förmåga utifrån varje mål. </w:t>
      </w:r>
    </w:p>
    <w:p w:rsidR="00283BE5" w:rsidRDefault="00283BE5" w:rsidP="0024631E">
      <w:r>
        <w:t xml:space="preserve">Examinator sätter betyget på kursen med stöd i omdömesformuläret. Observera att handledaren aldrig kan lova ett betyg och att handledarens bedömning kan komma att skilja sig från det betyg du får på kursen. </w:t>
      </w:r>
    </w:p>
    <w:p w:rsidR="00043C66" w:rsidRDefault="00043C66" w:rsidP="0024631E">
      <w:r>
        <w:t xml:space="preserve">Två examinationsmoment finns i kursen; tillämpade </w:t>
      </w:r>
      <w:r w:rsidR="00CF1992">
        <w:t xml:space="preserve">didaktiska lärarförmågor TDLF 5 </w:t>
      </w:r>
      <w:proofErr w:type="spellStart"/>
      <w:proofErr w:type="gramStart"/>
      <w:r>
        <w:t>hp</w:t>
      </w:r>
      <w:proofErr w:type="spellEnd"/>
      <w:r>
        <w:t xml:space="preserve">  (U</w:t>
      </w:r>
      <w:proofErr w:type="gramEnd"/>
      <w:r>
        <w:t>-VG) och tillämpade sociala lärarförmågor TSLF 2</w:t>
      </w:r>
      <w:r w:rsidR="00CF1992">
        <w:t>,5</w:t>
      </w:r>
      <w:r>
        <w:t xml:space="preserve"> </w:t>
      </w:r>
      <w:proofErr w:type="spellStart"/>
      <w:r>
        <w:t>hp</w:t>
      </w:r>
      <w:proofErr w:type="spellEnd"/>
      <w:r>
        <w:t xml:space="preserve"> ( U-G).</w:t>
      </w:r>
    </w:p>
    <w:p w:rsidR="00283BE5" w:rsidRDefault="00283BE5" w:rsidP="00283BE5">
      <w:pPr>
        <w:pStyle w:val="Rubrik3"/>
        <w:rPr>
          <w:rFonts w:eastAsiaTheme="minorHAnsi"/>
        </w:rPr>
      </w:pPr>
      <w:r>
        <w:rPr>
          <w:rFonts w:eastAsiaTheme="minorHAnsi"/>
        </w:rPr>
        <w:t>Underkänt?</w:t>
      </w:r>
    </w:p>
    <w:p w:rsidR="00283BE5" w:rsidRDefault="00283BE5" w:rsidP="00283BE5">
      <w:r>
        <w:t xml:space="preserve">Om det skulle visa sig att handledaren anser att det finns grava brister i studentens förmåga avseende antingen det sociala eller didaktiska, bör handledaren tidigt ta kontakt med examinator. Om det blir bestämt att </w:t>
      </w:r>
      <w:proofErr w:type="spellStart"/>
      <w:r>
        <w:t>VFU:n</w:t>
      </w:r>
      <w:proofErr w:type="spellEnd"/>
      <w:r>
        <w:t xml:space="preserve"> är underkänd finns två tillfällen att göra </w:t>
      </w:r>
      <w:r w:rsidR="00094D68">
        <w:t xml:space="preserve">om. </w:t>
      </w:r>
      <w:r>
        <w:t>Det sker efter att examinator haft ett samtal med studenten</w:t>
      </w:r>
      <w:r w:rsidR="00094D68">
        <w:t xml:space="preserve"> (</w:t>
      </w:r>
      <w:r>
        <w:t>efter VFU-perioden) och lagt upp en plan för hur och när om -</w:t>
      </w:r>
      <w:proofErr w:type="spellStart"/>
      <w:r>
        <w:t>VFU:n</w:t>
      </w:r>
      <w:proofErr w:type="spellEnd"/>
      <w:r>
        <w:t xml:space="preserve"> ska göras.</w:t>
      </w:r>
    </w:p>
    <w:p w:rsidR="00283BE5" w:rsidRDefault="00283BE5" w:rsidP="00283BE5">
      <w:pPr>
        <w:pStyle w:val="Rubrik3"/>
      </w:pPr>
      <w:r>
        <w:t>Närvaro</w:t>
      </w:r>
    </w:p>
    <w:p w:rsidR="00283BE5" w:rsidRDefault="00283BE5" w:rsidP="00283BE5">
      <w:pPr>
        <w:pStyle w:val="Ingetavstnd"/>
      </w:pPr>
      <w:r>
        <w:t xml:space="preserve">Det är obligatorisk närvaro under alla dagar under </w:t>
      </w:r>
      <w:proofErr w:type="spellStart"/>
      <w:r>
        <w:t>VFU:n</w:t>
      </w:r>
      <w:proofErr w:type="spellEnd"/>
      <w:r w:rsidR="00CF1992">
        <w:t>. 5 veckors VFU ska vara 25</w:t>
      </w:r>
      <w:bookmarkStart w:id="0" w:name="_GoBack"/>
      <w:bookmarkEnd w:id="0"/>
      <w:r>
        <w:t xml:space="preserve"> dagar (om det inte är en helgdag mitt i en vecka).  Om man varit frånvarande (sjukdom eller annat) ska dessa dagar tas igen. Man kan göra undantag om det handlar om en eller max två dagars frånvaro om handledaren anser att hen har ett fullgott bedömningsunderlag ändå.  </w:t>
      </w:r>
    </w:p>
    <w:p w:rsidR="00094D68" w:rsidRDefault="00094D68" w:rsidP="00283BE5">
      <w:pPr>
        <w:pStyle w:val="Ingetavstnd"/>
      </w:pPr>
    </w:p>
    <w:p w:rsidR="00094D68" w:rsidRDefault="00094D68" w:rsidP="00094D68">
      <w:pPr>
        <w:pStyle w:val="Rubrik3"/>
      </w:pPr>
      <w:r>
        <w:t>VFU-uppgifter</w:t>
      </w:r>
    </w:p>
    <w:p w:rsidR="00094D68" w:rsidRDefault="00094D68" w:rsidP="00094D68">
      <w:r>
        <w:t xml:space="preserve">Det finns inga andra uppgifter utöver själva </w:t>
      </w:r>
      <w:proofErr w:type="spellStart"/>
      <w:r>
        <w:t>VFU:n</w:t>
      </w:r>
      <w:proofErr w:type="spellEnd"/>
      <w:r>
        <w:t>. Men vi rekommenderar dig att föra dagbok eller anteckna dina upplev</w:t>
      </w:r>
      <w:r w:rsidR="00DA6322">
        <w:t xml:space="preserve">elser </w:t>
      </w:r>
      <w:r>
        <w:t xml:space="preserve">och skriva in din utveckling i utvecklingsplanen. </w:t>
      </w:r>
    </w:p>
    <w:p w:rsidR="00094D68" w:rsidRDefault="00094D68" w:rsidP="00094D68">
      <w:r>
        <w:t xml:space="preserve">Ett uppföljande </w:t>
      </w:r>
      <w:r w:rsidR="004021BD">
        <w:t xml:space="preserve">seminarium </w:t>
      </w:r>
      <w:r>
        <w:t xml:space="preserve">kommer att ske efter </w:t>
      </w:r>
      <w:proofErr w:type="spellStart"/>
      <w:r>
        <w:t>VFU:n</w:t>
      </w:r>
      <w:proofErr w:type="spellEnd"/>
      <w:r>
        <w:t xml:space="preserve">, vid en lämplig tid som passar in i det schema du har då. (UK 8 eller 7). </w:t>
      </w:r>
      <w:r w:rsidR="00043C66">
        <w:t>Det är ett reflekterande samtal som</w:t>
      </w:r>
      <w:r>
        <w:t xml:space="preserve"> </w:t>
      </w:r>
      <w:r w:rsidR="00043C66">
        <w:t xml:space="preserve">främst </w:t>
      </w:r>
      <w:r>
        <w:t xml:space="preserve">kommer handla om den undervisning du genomfört under </w:t>
      </w:r>
      <w:proofErr w:type="spellStart"/>
      <w:r>
        <w:t>VFU:n</w:t>
      </w:r>
      <w:proofErr w:type="spellEnd"/>
      <w:r>
        <w:t xml:space="preserve">.  </w:t>
      </w:r>
      <w:r w:rsidR="00DA6322">
        <w:t>Men självklart kan också problem och annat lyftas i samtalet.</w:t>
      </w:r>
      <w:r w:rsidR="00043C66">
        <w:t xml:space="preserve"> Ha gärna anteckningar eller liknande med till samtalet.</w:t>
      </w:r>
    </w:p>
    <w:p w:rsidR="00DA6322" w:rsidRDefault="00DA6322" w:rsidP="00DA6322">
      <w:pPr>
        <w:pStyle w:val="Rubrik3"/>
      </w:pPr>
      <w:r>
        <w:t>Ev</w:t>
      </w:r>
      <w:r w:rsidR="004021BD">
        <w:t>.</w:t>
      </w:r>
      <w:r>
        <w:t xml:space="preserve"> problem</w:t>
      </w:r>
    </w:p>
    <w:p w:rsidR="00DA6322" w:rsidRPr="00DA6322" w:rsidRDefault="00DA6322" w:rsidP="00DA6322">
      <w:r>
        <w:t xml:space="preserve">Om du får problem under </w:t>
      </w:r>
      <w:proofErr w:type="spellStart"/>
      <w:r>
        <w:t>VFU:n</w:t>
      </w:r>
      <w:proofErr w:type="spellEnd"/>
      <w:r>
        <w:t xml:space="preserve"> tveka inte att ta kontakt med examinator (Suzanne) eller med samordnaren på VFU-enheten på programmet. </w:t>
      </w:r>
    </w:p>
    <w:p w:rsidR="00DA6322" w:rsidRDefault="00DA6322" w:rsidP="00094D68">
      <w:r>
        <w:t>Vi önskar dig</w:t>
      </w:r>
      <w:r w:rsidR="009202FF">
        <w:t xml:space="preserve"> dock</w:t>
      </w:r>
      <w:r>
        <w:t xml:space="preserve"> en bra och utvecklande VFU</w:t>
      </w:r>
      <w:r w:rsidR="009202FF">
        <w:t>!</w:t>
      </w:r>
    </w:p>
    <w:p w:rsidR="00DA6322" w:rsidRPr="00094D68" w:rsidRDefault="00DA6322" w:rsidP="00094D68">
      <w:r>
        <w:t>/Suzanne</w:t>
      </w:r>
    </w:p>
    <w:sectPr w:rsidR="00DA6322" w:rsidRPr="00094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9A"/>
    <w:rsid w:val="00043C66"/>
    <w:rsid w:val="00094D68"/>
    <w:rsid w:val="00194737"/>
    <w:rsid w:val="0024631E"/>
    <w:rsid w:val="00283BE5"/>
    <w:rsid w:val="002D3F9A"/>
    <w:rsid w:val="004021BD"/>
    <w:rsid w:val="00695B31"/>
    <w:rsid w:val="009202FF"/>
    <w:rsid w:val="00C02C9E"/>
    <w:rsid w:val="00CF1992"/>
    <w:rsid w:val="00DA6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FF9E"/>
  <w15:chartTrackingRefBased/>
  <w15:docId w15:val="{C6E9D7F9-E1EF-483E-A4BF-3CB99725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C9E"/>
    <w:rPr>
      <w:rFonts w:ascii="Times New Roman" w:hAnsi="Times New Roman"/>
      <w:sz w:val="24"/>
    </w:rPr>
  </w:style>
  <w:style w:type="paragraph" w:styleId="Rubrik1">
    <w:name w:val="heading 1"/>
    <w:basedOn w:val="Normal"/>
    <w:next w:val="Normal"/>
    <w:link w:val="Rubrik1Char"/>
    <w:uiPriority w:val="9"/>
    <w:qFormat/>
    <w:rsid w:val="002D3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95B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D3F9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3F9A"/>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2D3F9A"/>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semiHidden/>
    <w:unhideWhenUsed/>
    <w:rsid w:val="002D3F9A"/>
    <w:pPr>
      <w:spacing w:before="100" w:beforeAutospacing="1" w:after="100" w:afterAutospacing="1" w:line="240" w:lineRule="auto"/>
    </w:pPr>
    <w:rPr>
      <w:rFonts w:eastAsia="Times New Roman" w:cs="Times New Roman"/>
      <w:szCs w:val="24"/>
      <w:lang w:eastAsia="sv-SE"/>
    </w:rPr>
  </w:style>
  <w:style w:type="character" w:customStyle="1" w:styleId="Rubrik2Char">
    <w:name w:val="Rubrik 2 Char"/>
    <w:basedOn w:val="Standardstycketeckensnitt"/>
    <w:link w:val="Rubrik2"/>
    <w:uiPriority w:val="9"/>
    <w:rsid w:val="00695B31"/>
    <w:rPr>
      <w:rFonts w:asciiTheme="majorHAnsi" w:eastAsiaTheme="majorEastAsia" w:hAnsiTheme="majorHAnsi" w:cstheme="majorBidi"/>
      <w:color w:val="2E74B5" w:themeColor="accent1" w:themeShade="BF"/>
      <w:sz w:val="26"/>
      <w:szCs w:val="26"/>
    </w:rPr>
  </w:style>
  <w:style w:type="paragraph" w:styleId="Ingetavstnd">
    <w:name w:val="No Spacing"/>
    <w:uiPriority w:val="1"/>
    <w:qFormat/>
    <w:rsid w:val="00283BE5"/>
    <w:pPr>
      <w:spacing w:after="0" w:line="240" w:lineRule="auto"/>
    </w:pPr>
    <w:rPr>
      <w:rFonts w:ascii="Times New Roman" w:hAnsi="Times New Roman"/>
      <w:sz w:val="24"/>
    </w:rPr>
  </w:style>
  <w:style w:type="character" w:styleId="Hyperlnk">
    <w:name w:val="Hyperlink"/>
    <w:basedOn w:val="Standardstycketeckensnitt"/>
    <w:uiPriority w:val="99"/>
    <w:unhideWhenUsed/>
    <w:rsid w:val="00094D68"/>
    <w:rPr>
      <w:color w:val="0563C1" w:themeColor="hyperlink"/>
      <w:u w:val="single"/>
    </w:rPr>
  </w:style>
  <w:style w:type="character" w:styleId="AnvndHyperlnk">
    <w:name w:val="FollowedHyperlink"/>
    <w:basedOn w:val="Standardstycketeckensnitt"/>
    <w:uiPriority w:val="99"/>
    <w:semiHidden/>
    <w:unhideWhenUsed/>
    <w:rsid w:val="00094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olverket.se/larportalen" TargetMode="External"/><Relationship Id="rId10" Type="http://schemas.openxmlformats.org/officeDocument/2006/relationships/customXml" Target="../customXml/item3.xml"/><Relationship Id="rId4" Type="http://schemas.openxmlformats.org/officeDocument/2006/relationships/hyperlink" Target="mailto:suzanne.parmenius-sward@liu.se" TargetMode="Externa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AD8AF45A7F6E47A55D6666DC17081D" ma:contentTypeVersion="4" ma:contentTypeDescription="Skapa ett nytt dokument." ma:contentTypeScope="" ma:versionID="7a61549e1eb16c6e34d865f6e8c8ee6c">
  <xsd:schema xmlns:xsd="http://www.w3.org/2001/XMLSchema" xmlns:xs="http://www.w3.org/2001/XMLSchema" xmlns:p="http://schemas.microsoft.com/office/2006/metadata/properties" xmlns:ns2="63c38c14-4f15-4f18-860e-b05311fd4564" xmlns:ns3="ac142ef6-46cc-4b9a-b4b4-0c2e7ed5c1d6" targetNamespace="http://schemas.microsoft.com/office/2006/metadata/properties" ma:root="true" ma:fieldsID="546bca66a371fd51724f8b450b725a04" ns2:_="" ns3:_="">
    <xsd:import namespace="63c38c14-4f15-4f18-860e-b05311fd4564"/>
    <xsd:import namespace="ac142ef6-46cc-4b9a-b4b4-0c2e7ed5c1d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8c14-4f15-4f18-860e-b05311fd456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42ef6-46cc-4b9a-b4b4-0c2e7ed5c1d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ac142ef6-46cc-4b9a-b4b4-0c2e7ed5c1d6" xsi:nil="true"/>
    <_lisam_Description xmlns="63c38c14-4f15-4f18-860e-b05311fd4564" xsi:nil="true"/>
  </documentManagement>
</p:properties>
</file>

<file path=customXml/itemProps1.xml><?xml version="1.0" encoding="utf-8"?>
<ds:datastoreItem xmlns:ds="http://schemas.openxmlformats.org/officeDocument/2006/customXml" ds:itemID="{1664F74C-5D7F-414B-8720-DFC439EAC27A}"/>
</file>

<file path=customXml/itemProps2.xml><?xml version="1.0" encoding="utf-8"?>
<ds:datastoreItem xmlns:ds="http://schemas.openxmlformats.org/officeDocument/2006/customXml" ds:itemID="{DB555B25-F84E-40B2-8E43-671027000B0B}"/>
</file>

<file path=customXml/itemProps3.xml><?xml version="1.0" encoding="utf-8"?>
<ds:datastoreItem xmlns:ds="http://schemas.openxmlformats.org/officeDocument/2006/customXml" ds:itemID="{47C1EA64-B4EE-4704-B4DE-68E0C253587C}"/>
</file>

<file path=docProps/app.xml><?xml version="1.0" encoding="utf-8"?>
<Properties xmlns="http://schemas.openxmlformats.org/officeDocument/2006/extended-properties" xmlns:vt="http://schemas.openxmlformats.org/officeDocument/2006/docPropsVTypes">
  <Template>Normal</Template>
  <TotalTime>77</TotalTime>
  <Pages>2</Pages>
  <Words>873</Words>
  <Characters>4628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4</cp:revision>
  <dcterms:created xsi:type="dcterms:W3CDTF">2019-02-26T09:05:00Z</dcterms:created>
  <dcterms:modified xsi:type="dcterms:W3CDTF">2019-03-11T15:43:00Z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0x0101004FAD8AF45A7F6E47A55D6666DC17081D</vt:lpwstr>
  </property>
</Properties>
</file>